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3C6" w:rsidRDefault="008923C6"/>
    <w:p w:rsidR="008923C6" w:rsidRDefault="0046400B">
      <w:r>
        <w:rPr>
          <w:rFonts w:hint="eastAsia"/>
        </w:rPr>
        <w:t>南但広域行政事務組合火災予防条例一部改正の詳細な内容</w:t>
      </w:r>
      <w:r w:rsidR="008923C6">
        <w:rPr>
          <w:rFonts w:hint="eastAsia"/>
        </w:rPr>
        <w:t>は以下のとおりです。</w:t>
      </w:r>
    </w:p>
    <w:p w:rsidR="00127959" w:rsidRDefault="00127959"/>
    <w:p w:rsidR="008923C6" w:rsidRDefault="0019170C">
      <w:r>
        <w:rPr>
          <w:rFonts w:hint="eastAsia"/>
        </w:rPr>
        <w:t>１</w:t>
      </w:r>
      <w:r w:rsidR="008923C6">
        <w:rPr>
          <w:rFonts w:hint="eastAsia"/>
        </w:rPr>
        <w:t xml:space="preserve">　対象火気器具等（※１）を</w:t>
      </w:r>
      <w:r w:rsidR="000A4F62">
        <w:rPr>
          <w:rFonts w:hint="eastAsia"/>
        </w:rPr>
        <w:t>祭礼、縁日、花火大会、展示会その他の多数の者の集合する</w:t>
      </w:r>
      <w:r w:rsidR="008923C6">
        <w:rPr>
          <w:rFonts w:hint="eastAsia"/>
        </w:rPr>
        <w:t>催し</w:t>
      </w:r>
      <w:r w:rsidR="000A4F62">
        <w:rPr>
          <w:rFonts w:hint="eastAsia"/>
        </w:rPr>
        <w:t>（※２）に際して使用する場合は</w:t>
      </w:r>
      <w:r w:rsidR="0002338A">
        <w:rPr>
          <w:rFonts w:hint="eastAsia"/>
        </w:rPr>
        <w:t>、</w:t>
      </w:r>
      <w:r w:rsidR="008923C6">
        <w:rPr>
          <w:rFonts w:hint="eastAsia"/>
        </w:rPr>
        <w:t>消火器</w:t>
      </w:r>
      <w:r w:rsidR="00BC29F5">
        <w:rPr>
          <w:rFonts w:hint="eastAsia"/>
        </w:rPr>
        <w:t>（※３）</w:t>
      </w:r>
      <w:r w:rsidR="0046400B">
        <w:rPr>
          <w:rFonts w:hint="eastAsia"/>
        </w:rPr>
        <w:t>の準備をしなければならなくなりました</w:t>
      </w:r>
      <w:r w:rsidR="008923C6">
        <w:rPr>
          <w:rFonts w:hint="eastAsia"/>
        </w:rPr>
        <w:t>。</w:t>
      </w:r>
    </w:p>
    <w:p w:rsidR="008923C6" w:rsidRDefault="008923C6">
      <w:r>
        <w:rPr>
          <w:rFonts w:hint="eastAsia"/>
        </w:rPr>
        <w:t xml:space="preserve">　　（条例第１８条～第２２条関係）</w:t>
      </w:r>
    </w:p>
    <w:p w:rsidR="008923C6" w:rsidRDefault="008923C6">
      <w:r>
        <w:rPr>
          <w:rFonts w:hint="eastAsia"/>
        </w:rPr>
        <w:t xml:space="preserve">　</w:t>
      </w:r>
    </w:p>
    <w:p w:rsidR="000A4F62" w:rsidRDefault="005D727C">
      <w:r>
        <w:rPr>
          <w:rFonts w:hint="eastAsia"/>
        </w:rPr>
        <w:t xml:space="preserve">　※１　対象火気器具等とは</w:t>
      </w:r>
      <w:r w:rsidR="000A4F62">
        <w:rPr>
          <w:rFonts w:hint="eastAsia"/>
        </w:rPr>
        <w:t>？</w:t>
      </w:r>
    </w:p>
    <w:p w:rsidR="009111E0" w:rsidRDefault="000A4F62" w:rsidP="005D727C">
      <w:pPr>
        <w:ind w:left="630" w:hangingChars="300" w:hanging="630"/>
      </w:pPr>
      <w:r>
        <w:rPr>
          <w:rFonts w:hint="eastAsia"/>
        </w:rPr>
        <w:t xml:space="preserve">　　　　コンロやストーブなど火を使用する</w:t>
      </w:r>
      <w:r w:rsidR="009111E0">
        <w:rPr>
          <w:rFonts w:hint="eastAsia"/>
        </w:rPr>
        <w:t>器具又はその使用に際し火災の発生のおそれがある次の１～５の器具のことをいいます。</w:t>
      </w:r>
    </w:p>
    <w:p w:rsidR="009111E0" w:rsidRDefault="009111E0" w:rsidP="009111E0">
      <w:pPr>
        <w:ind w:left="630" w:hangingChars="300" w:hanging="630"/>
      </w:pPr>
    </w:p>
    <w:p w:rsidR="009111E0" w:rsidRDefault="009111E0" w:rsidP="009111E0">
      <w:pPr>
        <w:ind w:left="630" w:hangingChars="300" w:hanging="630"/>
      </w:pPr>
      <w:r>
        <w:rPr>
          <w:rFonts w:hint="eastAsia"/>
        </w:rPr>
        <w:t xml:space="preserve">　　　１　気体燃料を使用する器具（ガスコンロ・ガスストーブなど）</w:t>
      </w:r>
    </w:p>
    <w:p w:rsidR="009111E0" w:rsidRDefault="009111E0" w:rsidP="009111E0">
      <w:pPr>
        <w:ind w:left="630" w:hangingChars="300" w:hanging="630"/>
      </w:pPr>
      <w:r>
        <w:rPr>
          <w:rFonts w:hint="eastAsia"/>
        </w:rPr>
        <w:t xml:space="preserve">　　　２　液体燃料を使用する器具（石油ストーブ・自家発電機など）</w:t>
      </w:r>
    </w:p>
    <w:p w:rsidR="009111E0" w:rsidRDefault="009111E0" w:rsidP="009111E0">
      <w:pPr>
        <w:ind w:left="630" w:hangingChars="300" w:hanging="630"/>
      </w:pPr>
      <w:r>
        <w:rPr>
          <w:rFonts w:hint="eastAsia"/>
        </w:rPr>
        <w:t xml:space="preserve">　　　３　固体燃料を使用する器具（かまど・薪ストーブなど）</w:t>
      </w:r>
    </w:p>
    <w:p w:rsidR="009111E0" w:rsidRDefault="009111E0" w:rsidP="009111E0">
      <w:pPr>
        <w:ind w:left="630" w:hangingChars="300" w:hanging="630"/>
      </w:pPr>
      <w:r>
        <w:rPr>
          <w:rFonts w:hint="eastAsia"/>
        </w:rPr>
        <w:t xml:space="preserve">　　　４　電気を熱源とする器具（電気コンロ・</w:t>
      </w:r>
      <w:r w:rsidR="005D727C">
        <w:rPr>
          <w:rFonts w:hint="eastAsia"/>
        </w:rPr>
        <w:t>電気ストーブなど）</w:t>
      </w:r>
    </w:p>
    <w:p w:rsidR="005D727C" w:rsidRDefault="005D727C" w:rsidP="009111E0">
      <w:pPr>
        <w:ind w:left="630" w:hangingChars="300" w:hanging="630"/>
      </w:pPr>
      <w:r>
        <w:rPr>
          <w:rFonts w:hint="eastAsia"/>
        </w:rPr>
        <w:t xml:space="preserve">　　　５　火消ツボなど</w:t>
      </w:r>
    </w:p>
    <w:p w:rsidR="009111E0" w:rsidRDefault="005D727C" w:rsidP="009111E0">
      <w:pPr>
        <w:ind w:left="630" w:hangingChars="300" w:hanging="630"/>
      </w:pPr>
      <w:r>
        <w:rPr>
          <w:rFonts w:hint="eastAsia"/>
        </w:rPr>
        <w:t xml:space="preserve">　　　</w:t>
      </w:r>
    </w:p>
    <w:p w:rsidR="009111E0" w:rsidRDefault="005D727C" w:rsidP="009111E0">
      <w:pPr>
        <w:ind w:left="630" w:hangingChars="300" w:hanging="630"/>
      </w:pPr>
      <w:r>
        <w:rPr>
          <w:rFonts w:hint="eastAsia"/>
        </w:rPr>
        <w:t xml:space="preserve">　※２　多数の者の集合する催しとは？</w:t>
      </w:r>
    </w:p>
    <w:p w:rsidR="005D727C" w:rsidRDefault="005D727C" w:rsidP="009111E0">
      <w:pPr>
        <w:ind w:left="630" w:hangingChars="300" w:hanging="630"/>
      </w:pPr>
      <w:r>
        <w:rPr>
          <w:rFonts w:hint="eastAsia"/>
        </w:rPr>
        <w:t xml:space="preserve">　　　　例示されている祭礼、縁日、花火大会、展示会のように</w:t>
      </w:r>
      <w:r w:rsidR="00C51890">
        <w:rPr>
          <w:rFonts w:hint="eastAsia"/>
        </w:rPr>
        <w:t>一定の社会的広がりを有するものを指します。したがって、集合する者の範囲が個人的なつながりに留まるような近親者によるバーベキュー、幼稚園で父母が開催する</w:t>
      </w:r>
      <w:r w:rsidR="00BC29F5">
        <w:rPr>
          <w:rFonts w:hint="eastAsia"/>
        </w:rPr>
        <w:t>餅つき大会のように相互に面識がある者が参加する催しなどは対象外です。</w:t>
      </w:r>
    </w:p>
    <w:p w:rsidR="00BC29F5" w:rsidRDefault="00BC29F5" w:rsidP="009111E0">
      <w:pPr>
        <w:ind w:left="630" w:hangingChars="300" w:hanging="630"/>
      </w:pPr>
    </w:p>
    <w:p w:rsidR="00BC29F5" w:rsidRDefault="00BC29F5" w:rsidP="009111E0">
      <w:pPr>
        <w:ind w:left="630" w:hangingChars="300" w:hanging="630"/>
      </w:pPr>
      <w:r>
        <w:rPr>
          <w:rFonts w:hint="eastAsia"/>
        </w:rPr>
        <w:t xml:space="preserve">　※３　消火器とは？</w:t>
      </w:r>
    </w:p>
    <w:p w:rsidR="00BC29F5" w:rsidRDefault="00BC29F5" w:rsidP="009111E0">
      <w:pPr>
        <w:ind w:left="630" w:hangingChars="300" w:hanging="630"/>
      </w:pPr>
      <w:r>
        <w:rPr>
          <w:rFonts w:hint="eastAsia"/>
        </w:rPr>
        <w:t xml:space="preserve">　　　　「消火器の技術上の基準を定める省令」（昭和３９年自治省令第２７号）第１条の２第１号で決められている消火器で、水バケツ・エアゾール式簡易消火用具及び住宅用消火器は該当しません。なお、消火器は設計標準使用期限内のもので腐食等による破裂の危険性のないものを使用してください</w:t>
      </w:r>
      <w:r w:rsidR="0002338A">
        <w:rPr>
          <w:rFonts w:hint="eastAsia"/>
        </w:rPr>
        <w:t>。</w:t>
      </w:r>
    </w:p>
    <w:p w:rsidR="0002338A" w:rsidRDefault="0002338A" w:rsidP="009111E0">
      <w:pPr>
        <w:ind w:left="630" w:hangingChars="300" w:hanging="630"/>
      </w:pPr>
    </w:p>
    <w:p w:rsidR="0002338A" w:rsidRDefault="0019170C" w:rsidP="00D808FE">
      <w:pPr>
        <w:ind w:left="210" w:hangingChars="100" w:hanging="210"/>
      </w:pPr>
      <w:r>
        <w:rPr>
          <w:rFonts w:hint="eastAsia"/>
        </w:rPr>
        <w:t>２</w:t>
      </w:r>
      <w:r w:rsidR="0002338A">
        <w:rPr>
          <w:rFonts w:hint="eastAsia"/>
        </w:rPr>
        <w:t xml:space="preserve">　祭礼、縁日、花火大会、展示会その</w:t>
      </w:r>
      <w:r w:rsidR="00D808FE">
        <w:rPr>
          <w:rFonts w:hint="eastAsia"/>
        </w:rPr>
        <w:t>他多数の者の集合する催しに際して、対象火気使用器具等を使用する露店等を開設する場合には、あらかじめ</w:t>
      </w:r>
      <w:r w:rsidR="0046400B">
        <w:rPr>
          <w:rFonts w:hint="eastAsia"/>
        </w:rPr>
        <w:t>管轄の</w:t>
      </w:r>
      <w:r w:rsidR="00D808FE">
        <w:rPr>
          <w:rFonts w:hint="eastAsia"/>
        </w:rPr>
        <w:t>消防署</w:t>
      </w:r>
      <w:r w:rsidR="0046400B">
        <w:rPr>
          <w:rFonts w:hint="eastAsia"/>
        </w:rPr>
        <w:t>長</w:t>
      </w:r>
      <w:r w:rsidR="00D808FE">
        <w:rPr>
          <w:rFonts w:hint="eastAsia"/>
        </w:rPr>
        <w:t>に「露店等の開設届出書」（※４）を届け出なければならなくなりました。（※５）</w:t>
      </w:r>
    </w:p>
    <w:p w:rsidR="00D808FE" w:rsidRDefault="00445774" w:rsidP="00D808FE">
      <w:pPr>
        <w:ind w:left="210" w:hangingChars="100" w:hanging="210"/>
      </w:pPr>
      <w:r>
        <w:rPr>
          <w:rFonts w:hint="eastAsia"/>
        </w:rPr>
        <w:t xml:space="preserve">　（条例第５３条関係）</w:t>
      </w:r>
    </w:p>
    <w:p w:rsidR="00445774" w:rsidRDefault="00445774" w:rsidP="00D808FE">
      <w:pPr>
        <w:ind w:left="210" w:hangingChars="100" w:hanging="210"/>
      </w:pPr>
    </w:p>
    <w:p w:rsidR="00D808FE" w:rsidRDefault="00D808FE" w:rsidP="00D808FE">
      <w:pPr>
        <w:ind w:left="210" w:hangingChars="100" w:hanging="210"/>
      </w:pPr>
      <w:r>
        <w:rPr>
          <w:rFonts w:hint="eastAsia"/>
        </w:rPr>
        <w:t xml:space="preserve">　※４　露店等の開設届出書</w:t>
      </w:r>
    </w:p>
    <w:p w:rsidR="00D808FE" w:rsidRPr="00D808FE" w:rsidRDefault="00D808FE" w:rsidP="00D808FE">
      <w:pPr>
        <w:ind w:leftChars="100" w:left="210" w:firstLineChars="200" w:firstLine="420"/>
        <w:rPr>
          <w:u w:val="single"/>
        </w:rPr>
      </w:pPr>
      <w:r>
        <w:rPr>
          <w:rFonts w:hint="eastAsia"/>
        </w:rPr>
        <w:t xml:space="preserve">　　　　</w:t>
      </w:r>
      <w:hyperlink r:id="rId7" w:history="1">
        <w:r w:rsidRPr="00AA44DB">
          <w:rPr>
            <w:rStyle w:val="a7"/>
          </w:rPr>
          <w:t>W</w:t>
        </w:r>
        <w:r w:rsidRPr="00AA44DB">
          <w:rPr>
            <w:rStyle w:val="a7"/>
            <w:rFonts w:hint="eastAsia"/>
          </w:rPr>
          <w:t>ord</w:t>
        </w:r>
      </w:hyperlink>
    </w:p>
    <w:p w:rsidR="00D808FE" w:rsidRDefault="00D808FE" w:rsidP="00D808FE">
      <w:pPr>
        <w:ind w:left="210" w:hangingChars="100" w:hanging="210"/>
        <w:rPr>
          <w:u w:val="single"/>
        </w:rPr>
      </w:pPr>
      <w:r>
        <w:rPr>
          <w:rFonts w:hint="eastAsia"/>
        </w:rPr>
        <w:t xml:space="preserve">　　　　　　　</w:t>
      </w:r>
      <w:hyperlink r:id="rId8" w:history="1">
        <w:r w:rsidRPr="00AA44DB">
          <w:rPr>
            <w:rStyle w:val="a7"/>
            <w:rFonts w:hint="eastAsia"/>
          </w:rPr>
          <w:t>PDF</w:t>
        </w:r>
      </w:hyperlink>
    </w:p>
    <w:p w:rsidR="00D808FE" w:rsidRPr="00D808FE" w:rsidRDefault="00D808FE" w:rsidP="00D808FE">
      <w:pPr>
        <w:ind w:left="210" w:hangingChars="100" w:hanging="210"/>
      </w:pPr>
      <w:r w:rsidRPr="00D808FE">
        <w:rPr>
          <w:rFonts w:hint="eastAsia"/>
        </w:rPr>
        <w:t xml:space="preserve">　※５　届出者は？</w:t>
      </w:r>
    </w:p>
    <w:p w:rsidR="00D808FE" w:rsidRDefault="00D808FE" w:rsidP="00D11E8A">
      <w:pPr>
        <w:ind w:left="630" w:hangingChars="300" w:hanging="630"/>
      </w:pPr>
      <w:r w:rsidRPr="00D808FE">
        <w:rPr>
          <w:rFonts w:hint="eastAsia"/>
        </w:rPr>
        <w:t xml:space="preserve">　　　　</w:t>
      </w:r>
      <w:r w:rsidR="006C7ADF">
        <w:rPr>
          <w:rFonts w:hint="eastAsia"/>
        </w:rPr>
        <w:t>露店等の関係者となります。なお、露店等が多数となる場合には、個々の露店主が</w:t>
      </w:r>
      <w:r w:rsidR="00D11E8A">
        <w:rPr>
          <w:rFonts w:hint="eastAsia"/>
        </w:rPr>
        <w:t>個別に届出するのではなく、露店等の開設を統括する者等が取りまとめて</w:t>
      </w:r>
      <w:r w:rsidR="0046400B">
        <w:rPr>
          <w:rFonts w:hint="eastAsia"/>
        </w:rPr>
        <w:t>届出ることとなりました</w:t>
      </w:r>
      <w:r w:rsidR="00D11E8A">
        <w:rPr>
          <w:rFonts w:hint="eastAsia"/>
        </w:rPr>
        <w:t>。</w:t>
      </w:r>
    </w:p>
    <w:p w:rsidR="006C7ADF" w:rsidRDefault="006C7ADF" w:rsidP="00D808FE">
      <w:pPr>
        <w:ind w:left="210" w:hangingChars="100" w:hanging="210"/>
      </w:pPr>
    </w:p>
    <w:p w:rsidR="002F61A8" w:rsidRDefault="0019170C" w:rsidP="002F61A8">
      <w:pPr>
        <w:ind w:left="210" w:hangingChars="100" w:hanging="210"/>
      </w:pPr>
      <w:r>
        <w:rPr>
          <w:rFonts w:hint="eastAsia"/>
        </w:rPr>
        <w:t>３</w:t>
      </w:r>
      <w:r w:rsidR="002F61A8">
        <w:rPr>
          <w:rFonts w:hint="eastAsia"/>
        </w:rPr>
        <w:t xml:space="preserve">　大規模な催し（※６）を「指定催し」とした防火管理</w:t>
      </w:r>
      <w:r w:rsidR="00C6679A">
        <w:rPr>
          <w:rFonts w:hint="eastAsia"/>
        </w:rPr>
        <w:t>等</w:t>
      </w:r>
    </w:p>
    <w:p w:rsidR="00C6679A" w:rsidRDefault="00C6679A" w:rsidP="002F61A8">
      <w:pPr>
        <w:ind w:left="210" w:hangingChars="100" w:hanging="210"/>
      </w:pPr>
      <w:r>
        <w:rPr>
          <w:rFonts w:hint="eastAsia"/>
        </w:rPr>
        <w:t xml:space="preserve">　　（条例第４２条の２・第４２条の３関係）</w:t>
      </w:r>
    </w:p>
    <w:p w:rsidR="002F61A8" w:rsidRDefault="002F61A8" w:rsidP="002F61A8">
      <w:pPr>
        <w:ind w:leftChars="100" w:left="210" w:firstLineChars="100" w:firstLine="210"/>
      </w:pPr>
      <w:r>
        <w:rPr>
          <w:rFonts w:hint="eastAsia"/>
        </w:rPr>
        <w:t>消防長は、祭礼、縁日、花火大会その他の多数の者の集合する屋外での催しのうち、大規模なものとして消防長が定める要件に該当するものを「指定催し」として指定します。</w:t>
      </w:r>
    </w:p>
    <w:p w:rsidR="002F61A8" w:rsidRDefault="00C6679A" w:rsidP="002F61A8">
      <w:pPr>
        <w:ind w:left="210" w:hangingChars="100" w:hanging="210"/>
      </w:pPr>
      <w:r>
        <w:rPr>
          <w:rFonts w:hint="eastAsia"/>
        </w:rPr>
        <w:t xml:space="preserve">　　</w:t>
      </w:r>
    </w:p>
    <w:p w:rsidR="00C6679A" w:rsidRDefault="00C6679A" w:rsidP="002F61A8">
      <w:pPr>
        <w:ind w:left="210" w:hangingChars="100" w:hanging="210"/>
      </w:pPr>
      <w:r>
        <w:rPr>
          <w:rFonts w:hint="eastAsia"/>
        </w:rPr>
        <w:t xml:space="preserve">　　なお、催しを指定するときは、あらかじめ催しを主催する者の意見を聴き、指定した際には、催しを主催する者</w:t>
      </w:r>
      <w:r w:rsidR="0046400B">
        <w:rPr>
          <w:rFonts w:hint="eastAsia"/>
        </w:rPr>
        <w:t>に通知するとともに、住民の皆さんに公示（※７）することとなりました</w:t>
      </w:r>
      <w:r>
        <w:rPr>
          <w:rFonts w:hint="eastAsia"/>
        </w:rPr>
        <w:t>。</w:t>
      </w:r>
    </w:p>
    <w:p w:rsidR="00C6679A" w:rsidRDefault="00C6679A" w:rsidP="002F61A8">
      <w:pPr>
        <w:ind w:left="210" w:hangingChars="100" w:hanging="210"/>
      </w:pPr>
    </w:p>
    <w:p w:rsidR="00C6679A" w:rsidRDefault="00C6679A" w:rsidP="002F61A8">
      <w:pPr>
        <w:ind w:left="210" w:hangingChars="100" w:hanging="210"/>
      </w:pPr>
      <w:r>
        <w:rPr>
          <w:rFonts w:hint="eastAsia"/>
        </w:rPr>
        <w:t xml:space="preserve">　　</w:t>
      </w:r>
      <w:r w:rsidR="0046400B">
        <w:rPr>
          <w:rFonts w:hint="eastAsia"/>
        </w:rPr>
        <w:t>また、「指定催し」を主催する者は、以下の事項が義務付けとなりました</w:t>
      </w:r>
      <w:r>
        <w:rPr>
          <w:rFonts w:hint="eastAsia"/>
        </w:rPr>
        <w:t>。</w:t>
      </w:r>
    </w:p>
    <w:p w:rsidR="00C6679A" w:rsidRDefault="00C6679A" w:rsidP="002F61A8">
      <w:pPr>
        <w:ind w:left="210" w:hangingChars="100" w:hanging="210"/>
      </w:pPr>
      <w:r>
        <w:rPr>
          <w:rFonts w:hint="eastAsia"/>
        </w:rPr>
        <w:t xml:space="preserve">　　①　速やかに「</w:t>
      </w:r>
      <w:r w:rsidR="007B7638">
        <w:rPr>
          <w:rFonts w:hint="eastAsia"/>
        </w:rPr>
        <w:t>防火担当者」</w:t>
      </w:r>
      <w:r>
        <w:rPr>
          <w:rFonts w:hint="eastAsia"/>
        </w:rPr>
        <w:t>を定めること。</w:t>
      </w:r>
    </w:p>
    <w:p w:rsidR="00C6679A" w:rsidRDefault="00C6679A" w:rsidP="0086778A">
      <w:pPr>
        <w:ind w:left="630" w:hangingChars="300" w:hanging="630"/>
      </w:pPr>
      <w:r>
        <w:rPr>
          <w:rFonts w:hint="eastAsia"/>
        </w:rPr>
        <w:t xml:space="preserve">　　②　「防火担当者」として選任された者に、「火災予防上必要な</w:t>
      </w:r>
      <w:r w:rsidR="007B7638">
        <w:rPr>
          <w:rFonts w:hint="eastAsia"/>
        </w:rPr>
        <w:t>業務</w:t>
      </w:r>
      <w:r>
        <w:rPr>
          <w:rFonts w:hint="eastAsia"/>
        </w:rPr>
        <w:t>に関する計画」（</w:t>
      </w:r>
      <w:r w:rsidR="007B7638">
        <w:rPr>
          <w:rFonts w:hint="eastAsia"/>
        </w:rPr>
        <w:t>※８</w:t>
      </w:r>
      <w:r>
        <w:rPr>
          <w:rFonts w:hint="eastAsia"/>
        </w:rPr>
        <w:t>）</w:t>
      </w:r>
      <w:r w:rsidR="0086778A">
        <w:rPr>
          <w:rFonts w:hint="eastAsia"/>
        </w:rPr>
        <w:t>を作成させるとともに、計画にしたがって火災予防上必要な業務を行わせること。</w:t>
      </w:r>
    </w:p>
    <w:p w:rsidR="0086778A" w:rsidRDefault="0086778A" w:rsidP="0086778A">
      <w:pPr>
        <w:ind w:left="630" w:hangingChars="300" w:hanging="630"/>
      </w:pPr>
      <w:r>
        <w:rPr>
          <w:rFonts w:hint="eastAsia"/>
        </w:rPr>
        <w:t xml:space="preserve">　　③　指定催しを開催</w:t>
      </w:r>
      <w:r w:rsidR="0046400B">
        <w:rPr>
          <w:rFonts w:hint="eastAsia"/>
        </w:rPr>
        <w:t>する１４日前までに「火災予防上必要な業務に関する計画」を管轄する消防署長</w:t>
      </w:r>
      <w:r>
        <w:rPr>
          <w:rFonts w:hint="eastAsia"/>
        </w:rPr>
        <w:t>へ提出すること。</w:t>
      </w:r>
    </w:p>
    <w:p w:rsidR="0086778A" w:rsidRDefault="0086778A" w:rsidP="0086778A">
      <w:pPr>
        <w:ind w:left="630" w:hangingChars="300" w:hanging="630"/>
      </w:pPr>
    </w:p>
    <w:p w:rsidR="0086778A" w:rsidRDefault="0086778A" w:rsidP="0086778A">
      <w:pPr>
        <w:ind w:left="630" w:hangingChars="300" w:hanging="630"/>
      </w:pPr>
      <w:r>
        <w:rPr>
          <w:rFonts w:hint="eastAsia"/>
        </w:rPr>
        <w:t xml:space="preserve">　※６　大規模な催しとは？</w:t>
      </w:r>
    </w:p>
    <w:p w:rsidR="0086778A" w:rsidRDefault="0086778A" w:rsidP="0086778A">
      <w:pPr>
        <w:ind w:left="630" w:hangingChars="300" w:hanging="630"/>
      </w:pPr>
      <w:r>
        <w:rPr>
          <w:rFonts w:hint="eastAsia"/>
        </w:rPr>
        <w:t xml:space="preserve">　　　　主催する者が出店を認める露店等の数が１００店舗を超え、かつ、</w:t>
      </w:r>
      <w:r w:rsidR="0046400B">
        <w:rPr>
          <w:rFonts w:hint="eastAsia"/>
        </w:rPr>
        <w:t>一日当たりの</w:t>
      </w:r>
      <w:r>
        <w:rPr>
          <w:rFonts w:hint="eastAsia"/>
        </w:rPr>
        <w:t>予想人出数が１０</w:t>
      </w:r>
      <w:r w:rsidR="0046400B">
        <w:rPr>
          <w:rFonts w:hint="eastAsia"/>
        </w:rPr>
        <w:t>万</w:t>
      </w:r>
      <w:r w:rsidR="00157A21">
        <w:rPr>
          <w:rFonts w:hint="eastAsia"/>
        </w:rPr>
        <w:t>人以上の</w:t>
      </w:r>
      <w:r>
        <w:rPr>
          <w:rFonts w:hint="eastAsia"/>
        </w:rPr>
        <w:t>ものです。</w:t>
      </w:r>
    </w:p>
    <w:p w:rsidR="0086778A" w:rsidRDefault="00971953" w:rsidP="0086778A">
      <w:pPr>
        <w:ind w:left="630" w:hangingChars="300" w:hanging="630"/>
      </w:pPr>
      <w:r>
        <w:rPr>
          <w:rFonts w:hint="eastAsia"/>
        </w:rPr>
        <w:t xml:space="preserve">　　　　（南但消防本部消防長が指定するものに関する規程第１０</w:t>
      </w:r>
      <w:r w:rsidR="009E4B29">
        <w:rPr>
          <w:rFonts w:hint="eastAsia"/>
        </w:rPr>
        <w:t>条</w:t>
      </w:r>
      <w:r w:rsidR="0086778A">
        <w:rPr>
          <w:rFonts w:hint="eastAsia"/>
        </w:rPr>
        <w:t>）</w:t>
      </w:r>
    </w:p>
    <w:p w:rsidR="0086778A" w:rsidRDefault="0086778A" w:rsidP="0086778A">
      <w:pPr>
        <w:ind w:left="630" w:hangingChars="300" w:hanging="630"/>
      </w:pPr>
    </w:p>
    <w:p w:rsidR="0086778A" w:rsidRDefault="0086778A" w:rsidP="0086778A">
      <w:pPr>
        <w:ind w:left="630" w:hangingChars="300" w:hanging="630"/>
      </w:pPr>
      <w:r>
        <w:rPr>
          <w:rFonts w:hint="eastAsia"/>
        </w:rPr>
        <w:t xml:space="preserve">　※７　公示の方法</w:t>
      </w:r>
      <w:r w:rsidR="007B7638">
        <w:rPr>
          <w:rFonts w:hint="eastAsia"/>
        </w:rPr>
        <w:t>は？</w:t>
      </w:r>
    </w:p>
    <w:p w:rsidR="0086778A" w:rsidRDefault="0086778A" w:rsidP="0086778A">
      <w:pPr>
        <w:ind w:left="630" w:hangingChars="300" w:hanging="630"/>
      </w:pPr>
      <w:r>
        <w:rPr>
          <w:rFonts w:hint="eastAsia"/>
        </w:rPr>
        <w:t xml:space="preserve">　　　　南但消防本部の掲示板及びホームページで行います。</w:t>
      </w:r>
    </w:p>
    <w:p w:rsidR="0086778A" w:rsidRDefault="0086778A" w:rsidP="0086778A">
      <w:pPr>
        <w:ind w:left="630" w:hangingChars="300" w:hanging="630"/>
      </w:pPr>
    </w:p>
    <w:p w:rsidR="007B7638" w:rsidRDefault="007B7638" w:rsidP="0086778A">
      <w:pPr>
        <w:ind w:left="630" w:hangingChars="300" w:hanging="630"/>
      </w:pPr>
      <w:r>
        <w:rPr>
          <w:rFonts w:hint="eastAsia"/>
        </w:rPr>
        <w:t xml:space="preserve">　※８　「火災予防上必要な業務に関する計画書」</w:t>
      </w:r>
    </w:p>
    <w:p w:rsidR="007B7638" w:rsidRPr="007B7638" w:rsidRDefault="007B7638" w:rsidP="0086778A">
      <w:pPr>
        <w:ind w:left="630" w:hangingChars="300" w:hanging="630"/>
        <w:rPr>
          <w:u w:val="single"/>
        </w:rPr>
      </w:pPr>
      <w:r>
        <w:rPr>
          <w:rFonts w:hint="eastAsia"/>
        </w:rPr>
        <w:t xml:space="preserve">　　　　　　　</w:t>
      </w:r>
      <w:hyperlink r:id="rId9" w:history="1">
        <w:r w:rsidRPr="00AA44DB">
          <w:rPr>
            <w:rStyle w:val="a7"/>
          </w:rPr>
          <w:t>W</w:t>
        </w:r>
        <w:r w:rsidRPr="00AA44DB">
          <w:rPr>
            <w:rStyle w:val="a7"/>
            <w:rFonts w:hint="eastAsia"/>
          </w:rPr>
          <w:t>ord</w:t>
        </w:r>
      </w:hyperlink>
    </w:p>
    <w:p w:rsidR="007B7638" w:rsidRDefault="007B7638" w:rsidP="0086778A">
      <w:pPr>
        <w:ind w:left="630" w:hangingChars="300" w:hanging="630"/>
        <w:rPr>
          <w:u w:val="single"/>
        </w:rPr>
      </w:pPr>
      <w:r>
        <w:rPr>
          <w:rFonts w:hint="eastAsia"/>
        </w:rPr>
        <w:t xml:space="preserve">　　　　　　　</w:t>
      </w:r>
      <w:hyperlink r:id="rId10" w:history="1">
        <w:r w:rsidRPr="00AA44DB">
          <w:rPr>
            <w:rStyle w:val="a7"/>
            <w:rFonts w:hint="eastAsia"/>
          </w:rPr>
          <w:t>PDF</w:t>
        </w:r>
      </w:hyperlink>
    </w:p>
    <w:p w:rsidR="007B7638" w:rsidRDefault="007B7638" w:rsidP="0086778A">
      <w:pPr>
        <w:ind w:left="630" w:hangingChars="300" w:hanging="630"/>
      </w:pPr>
      <w:bookmarkStart w:id="0" w:name="_GoBack"/>
      <w:bookmarkEnd w:id="0"/>
    </w:p>
    <w:p w:rsidR="007B7638" w:rsidRDefault="0019170C" w:rsidP="0086778A">
      <w:pPr>
        <w:ind w:left="630" w:hangingChars="300" w:hanging="630"/>
      </w:pPr>
      <w:r>
        <w:rPr>
          <w:rFonts w:hint="eastAsia"/>
        </w:rPr>
        <w:t>４</w:t>
      </w:r>
      <w:r w:rsidR="007B7638">
        <w:rPr>
          <w:rFonts w:hint="eastAsia"/>
        </w:rPr>
        <w:t xml:space="preserve">　罰則（条例第６２条関係）</w:t>
      </w:r>
    </w:p>
    <w:p w:rsidR="007B7638" w:rsidRDefault="007B7638" w:rsidP="0086778A">
      <w:pPr>
        <w:ind w:left="630" w:hangingChars="300" w:hanging="630"/>
      </w:pPr>
      <w:r>
        <w:rPr>
          <w:rFonts w:hint="eastAsia"/>
        </w:rPr>
        <w:t xml:space="preserve">　　「指定催し」</w:t>
      </w:r>
      <w:r w:rsidR="0046400B">
        <w:rPr>
          <w:rFonts w:hint="eastAsia"/>
        </w:rPr>
        <w:t>を主催する者に対して、火災予防上必要な業務に関する計画を管轄する消防署長</w:t>
      </w:r>
      <w:r>
        <w:rPr>
          <w:rFonts w:hint="eastAsia"/>
        </w:rPr>
        <w:t>へ提出しなかった場合、罰則（※９）を科することとしました。</w:t>
      </w:r>
    </w:p>
    <w:p w:rsidR="007B7638" w:rsidRDefault="007B7638" w:rsidP="0086778A">
      <w:pPr>
        <w:ind w:left="630" w:hangingChars="300" w:hanging="630"/>
      </w:pPr>
    </w:p>
    <w:p w:rsidR="007B7638" w:rsidRDefault="0046400B" w:rsidP="0086778A">
      <w:pPr>
        <w:ind w:left="630" w:hangingChars="300" w:hanging="630"/>
      </w:pPr>
      <w:r>
        <w:rPr>
          <w:rFonts w:hint="eastAsia"/>
        </w:rPr>
        <w:t xml:space="preserve">　※９　罰則</w:t>
      </w:r>
      <w:r w:rsidR="007B7638">
        <w:rPr>
          <w:rFonts w:hint="eastAsia"/>
        </w:rPr>
        <w:t>は？</w:t>
      </w:r>
    </w:p>
    <w:p w:rsidR="0019170C" w:rsidRDefault="007B7638" w:rsidP="0019170C">
      <w:r>
        <w:rPr>
          <w:rFonts w:hint="eastAsia"/>
        </w:rPr>
        <w:t xml:space="preserve">　　　　「指定催し」を主催する者に対し、３０万円以下の罰金を科すこととしました。</w:t>
      </w:r>
    </w:p>
    <w:p w:rsidR="0019170C" w:rsidRDefault="0019170C" w:rsidP="0019170C"/>
    <w:p w:rsidR="0019170C" w:rsidRDefault="0019170C" w:rsidP="0019170C">
      <w:r>
        <w:rPr>
          <w:rFonts w:hint="eastAsia"/>
        </w:rPr>
        <w:t>５　施行日は、平成２６年７月１日です。</w:t>
      </w:r>
    </w:p>
    <w:p w:rsidR="0019170C" w:rsidRDefault="0019170C" w:rsidP="0019170C"/>
    <w:p w:rsidR="007B7638" w:rsidRPr="007B7638" w:rsidRDefault="007B7638" w:rsidP="0086778A">
      <w:pPr>
        <w:ind w:left="630" w:hangingChars="300" w:hanging="630"/>
      </w:pPr>
    </w:p>
    <w:sectPr w:rsidR="007B7638" w:rsidRPr="007B7638" w:rsidSect="00445774">
      <w:pgSz w:w="11906" w:h="16838"/>
      <w:pgMar w:top="1247" w:right="1134" w:bottom="102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70C" w:rsidRDefault="0019170C" w:rsidP="0019170C">
      <w:r>
        <w:separator/>
      </w:r>
    </w:p>
  </w:endnote>
  <w:endnote w:type="continuationSeparator" w:id="0">
    <w:p w:rsidR="0019170C" w:rsidRDefault="0019170C" w:rsidP="00191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70C" w:rsidRDefault="0019170C" w:rsidP="0019170C">
      <w:r>
        <w:separator/>
      </w:r>
    </w:p>
  </w:footnote>
  <w:footnote w:type="continuationSeparator" w:id="0">
    <w:p w:rsidR="0019170C" w:rsidRDefault="0019170C" w:rsidP="001917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967"/>
    <w:rsid w:val="0002338A"/>
    <w:rsid w:val="000A4F62"/>
    <w:rsid w:val="000C018D"/>
    <w:rsid w:val="00127959"/>
    <w:rsid w:val="001412C9"/>
    <w:rsid w:val="00157A21"/>
    <w:rsid w:val="0019170C"/>
    <w:rsid w:val="002F61A8"/>
    <w:rsid w:val="003E435E"/>
    <w:rsid w:val="00445774"/>
    <w:rsid w:val="0046400B"/>
    <w:rsid w:val="005D727C"/>
    <w:rsid w:val="006C7ADF"/>
    <w:rsid w:val="007B7638"/>
    <w:rsid w:val="0086778A"/>
    <w:rsid w:val="008923C6"/>
    <w:rsid w:val="009111E0"/>
    <w:rsid w:val="00971953"/>
    <w:rsid w:val="009E4B29"/>
    <w:rsid w:val="00AA44DB"/>
    <w:rsid w:val="00BC29F5"/>
    <w:rsid w:val="00C51890"/>
    <w:rsid w:val="00C6679A"/>
    <w:rsid w:val="00D11E8A"/>
    <w:rsid w:val="00D3004F"/>
    <w:rsid w:val="00D808FE"/>
    <w:rsid w:val="00F07AAB"/>
    <w:rsid w:val="00FA1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170C"/>
    <w:pPr>
      <w:tabs>
        <w:tab w:val="center" w:pos="4252"/>
        <w:tab w:val="right" w:pos="8504"/>
      </w:tabs>
      <w:snapToGrid w:val="0"/>
    </w:pPr>
  </w:style>
  <w:style w:type="character" w:customStyle="1" w:styleId="a4">
    <w:name w:val="ヘッダー (文字)"/>
    <w:basedOn w:val="a0"/>
    <w:link w:val="a3"/>
    <w:uiPriority w:val="99"/>
    <w:rsid w:val="0019170C"/>
  </w:style>
  <w:style w:type="paragraph" w:styleId="a5">
    <w:name w:val="footer"/>
    <w:basedOn w:val="a"/>
    <w:link w:val="a6"/>
    <w:uiPriority w:val="99"/>
    <w:unhideWhenUsed/>
    <w:rsid w:val="0019170C"/>
    <w:pPr>
      <w:tabs>
        <w:tab w:val="center" w:pos="4252"/>
        <w:tab w:val="right" w:pos="8504"/>
      </w:tabs>
      <w:snapToGrid w:val="0"/>
    </w:pPr>
  </w:style>
  <w:style w:type="character" w:customStyle="1" w:styleId="a6">
    <w:name w:val="フッター (文字)"/>
    <w:basedOn w:val="a0"/>
    <w:link w:val="a5"/>
    <w:uiPriority w:val="99"/>
    <w:rsid w:val="0019170C"/>
  </w:style>
  <w:style w:type="character" w:styleId="a7">
    <w:name w:val="Hyperlink"/>
    <w:basedOn w:val="a0"/>
    <w:uiPriority w:val="99"/>
    <w:unhideWhenUsed/>
    <w:rsid w:val="00AA44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170C"/>
    <w:pPr>
      <w:tabs>
        <w:tab w:val="center" w:pos="4252"/>
        <w:tab w:val="right" w:pos="8504"/>
      </w:tabs>
      <w:snapToGrid w:val="0"/>
    </w:pPr>
  </w:style>
  <w:style w:type="character" w:customStyle="1" w:styleId="a4">
    <w:name w:val="ヘッダー (文字)"/>
    <w:basedOn w:val="a0"/>
    <w:link w:val="a3"/>
    <w:uiPriority w:val="99"/>
    <w:rsid w:val="0019170C"/>
  </w:style>
  <w:style w:type="paragraph" w:styleId="a5">
    <w:name w:val="footer"/>
    <w:basedOn w:val="a"/>
    <w:link w:val="a6"/>
    <w:uiPriority w:val="99"/>
    <w:unhideWhenUsed/>
    <w:rsid w:val="0019170C"/>
    <w:pPr>
      <w:tabs>
        <w:tab w:val="center" w:pos="4252"/>
        <w:tab w:val="right" w:pos="8504"/>
      </w:tabs>
      <w:snapToGrid w:val="0"/>
    </w:pPr>
  </w:style>
  <w:style w:type="character" w:customStyle="1" w:styleId="a6">
    <w:name w:val="フッター (文字)"/>
    <w:basedOn w:val="a0"/>
    <w:link w:val="a5"/>
    <w:uiPriority w:val="99"/>
    <w:rsid w:val="0019170C"/>
  </w:style>
  <w:style w:type="character" w:styleId="a7">
    <w:name w:val="Hyperlink"/>
    <w:basedOn w:val="a0"/>
    <w:uiPriority w:val="99"/>
    <w:unhideWhenUsed/>
    <w:rsid w:val="00AA44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rotenntounokaisetu.pdf" TargetMode="External"/><Relationship Id="rId3" Type="http://schemas.openxmlformats.org/officeDocument/2006/relationships/settings" Target="settings.xml"/><Relationship Id="rId7" Type="http://schemas.openxmlformats.org/officeDocument/2006/relationships/hyperlink" Target="rotenntounokaisetu.docx"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kasaiyoboujyouhituyouna.pdf" TargetMode="External"/><Relationship Id="rId4" Type="http://schemas.openxmlformats.org/officeDocument/2006/relationships/webSettings" Target="webSettings.xml"/><Relationship Id="rId9" Type="http://schemas.openxmlformats.org/officeDocument/2006/relationships/hyperlink" Target="kasaiyoboujyouhituyouna.doc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281</Words>
  <Characters>1605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予防課４</dc:creator>
  <cp:lastModifiedBy>消防課４</cp:lastModifiedBy>
  <cp:revision>3</cp:revision>
  <dcterms:created xsi:type="dcterms:W3CDTF">2014-06-25T04:20:00Z</dcterms:created>
  <dcterms:modified xsi:type="dcterms:W3CDTF">2014-06-25T23:41:00Z</dcterms:modified>
</cp:coreProperties>
</file>